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B25B" w14:textId="728E634E" w:rsidR="00956589" w:rsidRDefault="00E92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3/2021</w:t>
      </w:r>
      <w:r>
        <w:rPr>
          <w:rFonts w:ascii="Arial" w:hAnsi="Arial" w:cs="Arial"/>
          <w:sz w:val="24"/>
          <w:szCs w:val="24"/>
        </w:rPr>
        <w:br/>
        <w:t>Dyrektora Gminnego Przedszkola w Michałowicach</w:t>
      </w:r>
      <w:r>
        <w:rPr>
          <w:rFonts w:ascii="Arial" w:hAnsi="Arial" w:cs="Arial"/>
          <w:sz w:val="24"/>
          <w:szCs w:val="24"/>
        </w:rPr>
        <w:br/>
        <w:t>z dnia 24 lutego 2021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zmniejszające Zarządzenie Nr 25/2020 Dyrektora Gminnego Przedszkola</w:t>
      </w:r>
      <w:r>
        <w:rPr>
          <w:rFonts w:ascii="Arial" w:hAnsi="Arial" w:cs="Arial"/>
          <w:sz w:val="24"/>
          <w:szCs w:val="24"/>
        </w:rPr>
        <w:br/>
        <w:t>w Michałowicach z dnia 30 grudnia 2020 r. w sprawie wprowadzenia</w:t>
      </w:r>
      <w:r>
        <w:rPr>
          <w:rFonts w:ascii="Arial" w:hAnsi="Arial" w:cs="Arial"/>
          <w:sz w:val="24"/>
          <w:szCs w:val="24"/>
        </w:rPr>
        <w:br/>
        <w:t>planu finansowego na 2021 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póżn.zm.) i § 8 ust. 2 rozporządzenia Ministra Finansów z dnia 07 grudnia</w:t>
      </w:r>
      <w:r>
        <w:rPr>
          <w:rFonts w:ascii="Arial" w:hAnsi="Arial" w:cs="Arial"/>
          <w:sz w:val="24"/>
          <w:szCs w:val="24"/>
        </w:rPr>
        <w:br/>
        <w:t xml:space="preserve">20210 r. w sprawie sposobu prowadzenia gospodarki finansowej jednostek </w:t>
      </w:r>
      <w:r>
        <w:rPr>
          <w:rFonts w:ascii="Arial" w:hAnsi="Arial" w:cs="Arial"/>
          <w:sz w:val="24"/>
          <w:szCs w:val="24"/>
        </w:rPr>
        <w:br/>
        <w:t>budżetowych i samorządowych zakładów budżetowych (Dz.U. z 2019r.</w:t>
      </w:r>
      <w:r>
        <w:rPr>
          <w:rFonts w:ascii="Arial" w:hAnsi="Arial" w:cs="Arial"/>
          <w:sz w:val="24"/>
          <w:szCs w:val="24"/>
        </w:rPr>
        <w:br/>
        <w:t>poz.1718 z</w:t>
      </w:r>
      <w:r w:rsidR="00A647BB">
        <w:rPr>
          <w:rFonts w:ascii="Arial" w:hAnsi="Arial" w:cs="Arial"/>
          <w:sz w:val="24"/>
          <w:szCs w:val="24"/>
        </w:rPr>
        <w:t xml:space="preserve"> późn.zm) oraz Uchwały Nr XXIX/328/2021 Rady Gminy </w:t>
      </w:r>
      <w:r w:rsidR="00A647BB">
        <w:rPr>
          <w:rFonts w:ascii="Arial" w:hAnsi="Arial" w:cs="Arial"/>
          <w:sz w:val="24"/>
          <w:szCs w:val="24"/>
        </w:rPr>
        <w:br/>
        <w:t>Michałowice z dnia 23 lutego 2021r. w sprawie dokonania zmian w Uchwale</w:t>
      </w:r>
      <w:r w:rsidR="00A647BB">
        <w:rPr>
          <w:rFonts w:ascii="Arial" w:hAnsi="Arial" w:cs="Arial"/>
          <w:sz w:val="24"/>
          <w:szCs w:val="24"/>
        </w:rPr>
        <w:br/>
        <w:t>Nr XXVII/320/2020 Rady Gminy Michałowice z dnia 21 grudnia 2020r.</w:t>
      </w:r>
      <w:r w:rsidR="00A647BB">
        <w:rPr>
          <w:rFonts w:ascii="Arial" w:hAnsi="Arial" w:cs="Arial"/>
          <w:sz w:val="24"/>
          <w:szCs w:val="24"/>
        </w:rPr>
        <w:br/>
        <w:t>Uchwale Budżetowej na rok 2021 zarządzam, co następuje:</w:t>
      </w:r>
      <w:r w:rsidR="00A647BB">
        <w:rPr>
          <w:rFonts w:ascii="Arial" w:hAnsi="Arial" w:cs="Arial"/>
          <w:sz w:val="24"/>
          <w:szCs w:val="24"/>
        </w:rPr>
        <w:br/>
      </w:r>
      <w:r w:rsidR="00A647BB">
        <w:rPr>
          <w:rFonts w:ascii="Arial" w:hAnsi="Arial" w:cs="Arial"/>
          <w:sz w:val="24"/>
          <w:szCs w:val="24"/>
        </w:rPr>
        <w:br/>
        <w:t>§1.</w:t>
      </w:r>
      <w:r w:rsidR="00A647BB">
        <w:rPr>
          <w:rFonts w:ascii="Arial" w:hAnsi="Arial" w:cs="Arial"/>
          <w:sz w:val="24"/>
          <w:szCs w:val="24"/>
        </w:rPr>
        <w:br/>
      </w:r>
    </w:p>
    <w:p w14:paraId="241DAE36" w14:textId="135336E6" w:rsidR="00A647BB" w:rsidRDefault="00A64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nr1- wydatki w planie finansowym Gminnego</w:t>
      </w:r>
      <w:r>
        <w:rPr>
          <w:rFonts w:ascii="Arial" w:hAnsi="Arial" w:cs="Arial"/>
          <w:sz w:val="24"/>
          <w:szCs w:val="24"/>
        </w:rPr>
        <w:br/>
        <w:t>Przedszkola na 2021r. w sposób następujący:</w:t>
      </w:r>
      <w:r>
        <w:rPr>
          <w:rFonts w:ascii="Arial" w:hAnsi="Arial" w:cs="Arial"/>
          <w:sz w:val="24"/>
          <w:szCs w:val="24"/>
        </w:rPr>
        <w:br/>
        <w:t>dział 801 – oświata i wychowanie zwiększenia ogółem 5000,00</w:t>
      </w:r>
      <w:r>
        <w:rPr>
          <w:rFonts w:ascii="Arial" w:hAnsi="Arial" w:cs="Arial"/>
          <w:sz w:val="24"/>
          <w:szCs w:val="24"/>
        </w:rPr>
        <w:br/>
        <w:t>rozdz. 80104 – przedszkole zwiększyć o kwotę 5000,00</w:t>
      </w:r>
      <w:r>
        <w:rPr>
          <w:rFonts w:ascii="Arial" w:hAnsi="Arial" w:cs="Arial"/>
          <w:sz w:val="24"/>
          <w:szCs w:val="24"/>
        </w:rPr>
        <w:br/>
        <w:t>§ 4300 – zakup usług pozostałych zwiększyć o kwotę 5000,00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§2.</w:t>
      </w:r>
    </w:p>
    <w:p w14:paraId="50FDC41A" w14:textId="2E0F12DB" w:rsidR="00A647BB" w:rsidRDefault="00F67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1D76564A" w14:textId="77777777" w:rsidR="00A647BB" w:rsidRPr="00E920D8" w:rsidRDefault="00A647BB">
      <w:pPr>
        <w:rPr>
          <w:rFonts w:ascii="Arial" w:hAnsi="Arial" w:cs="Arial"/>
          <w:sz w:val="24"/>
          <w:szCs w:val="24"/>
        </w:rPr>
      </w:pPr>
    </w:p>
    <w:sectPr w:rsidR="00A647BB" w:rsidRPr="00E9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D8"/>
    <w:rsid w:val="00956589"/>
    <w:rsid w:val="00A647BB"/>
    <w:rsid w:val="00E920D8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8E7E"/>
  <w15:chartTrackingRefBased/>
  <w15:docId w15:val="{EC7188B6-C2CB-4605-90CC-CA44E74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2021-05-13T08:27:00Z</dcterms:created>
  <dcterms:modified xsi:type="dcterms:W3CDTF">2021-05-13T08:49:00Z</dcterms:modified>
</cp:coreProperties>
</file>