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7D23" w14:textId="4111EB7B" w:rsidR="00A813AB" w:rsidRDefault="00C86110" w:rsidP="00C86110">
      <w:pPr>
        <w:pStyle w:val="Nagwek1"/>
      </w:pPr>
      <w:r>
        <w:t>Zarządzenie nr 3/2022</w:t>
      </w:r>
    </w:p>
    <w:p w14:paraId="67839DB4" w14:textId="0633A420" w:rsidR="00C86110" w:rsidRDefault="00675677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</w:t>
      </w:r>
      <w:r w:rsidR="009B08A7">
        <w:rPr>
          <w:rFonts w:ascii="Arial" w:hAnsi="Arial" w:cs="Arial"/>
          <w:sz w:val="24"/>
          <w:szCs w:val="24"/>
        </w:rPr>
        <w:t xml:space="preserve"> w Michałowicach</w:t>
      </w:r>
    </w:p>
    <w:p w14:paraId="4F797CC3" w14:textId="77777777" w:rsidR="001746C7" w:rsidRDefault="001746C7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marca 2022r.</w:t>
      </w:r>
    </w:p>
    <w:p w14:paraId="166AAEA2" w14:textId="1DCA19B5" w:rsidR="001746C7" w:rsidRDefault="001746C7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18/2021 Dyrektora Gminnego Przedszkola w</w:t>
      </w:r>
      <w:r w:rsidR="00D95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Michałowicach z dnia 23 grudnia 2021 r. w sprawie wprowadzenia planu finansowego na 2022r.</w:t>
      </w:r>
    </w:p>
    <w:p w14:paraId="7205A859" w14:textId="03B8EB41" w:rsidR="001119A7" w:rsidRDefault="001746C7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art.47 ust. 1 ustawy z dnia 08 marca 1990r. o samorządzie gminnym </w:t>
      </w:r>
      <w:r w:rsidR="00AE49A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 Dz.U. z 2022r. poz.559), Uchwały Nr XXI</w:t>
      </w:r>
      <w:r w:rsidR="00D9506F">
        <w:rPr>
          <w:rFonts w:ascii="Arial" w:hAnsi="Arial" w:cs="Arial"/>
          <w:sz w:val="24"/>
          <w:szCs w:val="24"/>
        </w:rPr>
        <w:t>X/362/2017 Rady Gminy Michałowice z dnia 18 grudnia 2017r. w sprawie gromadzenia na wydzielonym rachunku</w:t>
      </w:r>
      <w:r w:rsidR="00444070">
        <w:rPr>
          <w:rFonts w:ascii="Arial" w:hAnsi="Arial" w:cs="Arial"/>
          <w:sz w:val="24"/>
          <w:szCs w:val="24"/>
        </w:rPr>
        <w:t xml:space="preserve"> dochodów przez jednostki budżetowe oraz</w:t>
      </w:r>
      <w:r w:rsidR="00C32D9D">
        <w:rPr>
          <w:rFonts w:ascii="Arial" w:hAnsi="Arial" w:cs="Arial"/>
          <w:sz w:val="24"/>
          <w:szCs w:val="24"/>
        </w:rPr>
        <w:t xml:space="preserve"> Uchwały Nr XLI/443/2022 Rady Gminy Michałowice z dnia 29 marca 2022r. w sprawie dokonania zmian w Uchwale Budżetowej na rok 2022 zarządzam, co następuje:</w:t>
      </w:r>
    </w:p>
    <w:p w14:paraId="09D40529" w14:textId="77777777" w:rsidR="001119A7" w:rsidRDefault="001119A7" w:rsidP="002065C3">
      <w:pPr>
        <w:pStyle w:val="Nagwek2"/>
      </w:pPr>
      <w:r>
        <w:t>§ 1.</w:t>
      </w:r>
    </w:p>
    <w:p w14:paraId="385DA0EB" w14:textId="77777777" w:rsidR="001119A7" w:rsidRDefault="001119A7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2a-dochody na wydzielonym rachunku dochodów w planie finansowym Gminnego Przedszkola na 2022r.w sposób następujący:</w:t>
      </w:r>
    </w:p>
    <w:p w14:paraId="592BE68B" w14:textId="04D8D665" w:rsidR="001119A7" w:rsidRDefault="001119A7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801 – oświata i wychowanie  </w:t>
      </w:r>
      <w:r w:rsidR="001E344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ogółem zwiększenia  25 000,00</w:t>
      </w:r>
    </w:p>
    <w:p w14:paraId="2B8350DE" w14:textId="77777777" w:rsidR="001119A7" w:rsidRDefault="001119A7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rozdz.80104 – przedszkola  </w:t>
      </w:r>
    </w:p>
    <w:p w14:paraId="1B6D3430" w14:textId="0E594C45" w:rsidR="008B248A" w:rsidRDefault="001119A7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0670 – wpływ z opłat za korzystanie z wyżywienia</w:t>
      </w:r>
      <w:r w:rsidR="008B248A">
        <w:rPr>
          <w:rFonts w:ascii="Arial" w:hAnsi="Arial" w:cs="Arial"/>
          <w:sz w:val="24"/>
          <w:szCs w:val="24"/>
        </w:rPr>
        <w:t xml:space="preserve"> w jed. </w:t>
      </w:r>
      <w:r w:rsidR="00AE49AF">
        <w:rPr>
          <w:rFonts w:ascii="Arial" w:hAnsi="Arial" w:cs="Arial"/>
          <w:sz w:val="24"/>
          <w:szCs w:val="24"/>
        </w:rPr>
        <w:t>r</w:t>
      </w:r>
      <w:r w:rsidR="008B248A">
        <w:rPr>
          <w:rFonts w:ascii="Arial" w:hAnsi="Arial" w:cs="Arial"/>
          <w:sz w:val="24"/>
          <w:szCs w:val="24"/>
        </w:rPr>
        <w:t xml:space="preserve">ealizujących zadania z zakresu wychowania przedszkolnego    </w:t>
      </w:r>
      <w:r w:rsidR="001E344B">
        <w:rPr>
          <w:rFonts w:ascii="Arial" w:hAnsi="Arial" w:cs="Arial"/>
          <w:sz w:val="24"/>
          <w:szCs w:val="24"/>
        </w:rPr>
        <w:t xml:space="preserve">                      </w:t>
      </w:r>
      <w:r w:rsidR="008B248A">
        <w:rPr>
          <w:rFonts w:ascii="Arial" w:hAnsi="Arial" w:cs="Arial"/>
          <w:sz w:val="24"/>
          <w:szCs w:val="24"/>
        </w:rPr>
        <w:t>zwiększyć o kwotę  25 000,00</w:t>
      </w:r>
    </w:p>
    <w:p w14:paraId="2BEFEE1C" w14:textId="77777777" w:rsidR="008B248A" w:rsidRDefault="008B248A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419 000,00 zł</w:t>
      </w:r>
    </w:p>
    <w:p w14:paraId="1D31D540" w14:textId="77777777" w:rsidR="008B248A" w:rsidRDefault="008B248A" w:rsidP="002065C3">
      <w:pPr>
        <w:pStyle w:val="Nagwek2"/>
      </w:pPr>
      <w:r>
        <w:t>§ 2.</w:t>
      </w:r>
    </w:p>
    <w:p w14:paraId="64940773" w14:textId="77777777" w:rsidR="008B248A" w:rsidRDefault="008B248A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2 – wydatki na wydzielonym rachunku dochodów w olanie finansowym Gminnego Przedszkola na 2022r. w sposób następujący:</w:t>
      </w:r>
    </w:p>
    <w:p w14:paraId="062C058B" w14:textId="3C3EB46B" w:rsidR="001746C7" w:rsidRDefault="008B248A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801 </w:t>
      </w:r>
      <w:r w:rsidR="002065C3">
        <w:rPr>
          <w:rFonts w:ascii="Arial" w:hAnsi="Arial" w:cs="Arial"/>
          <w:sz w:val="24"/>
          <w:szCs w:val="24"/>
        </w:rPr>
        <w:t xml:space="preserve">– oświata i wychowanie   </w:t>
      </w:r>
      <w:r w:rsidR="001E344B">
        <w:rPr>
          <w:rFonts w:ascii="Arial" w:hAnsi="Arial" w:cs="Arial"/>
          <w:sz w:val="24"/>
          <w:szCs w:val="24"/>
        </w:rPr>
        <w:t xml:space="preserve">                           </w:t>
      </w:r>
      <w:r w:rsidR="002065C3">
        <w:rPr>
          <w:rFonts w:ascii="Arial" w:hAnsi="Arial" w:cs="Arial"/>
          <w:sz w:val="24"/>
          <w:szCs w:val="24"/>
        </w:rPr>
        <w:t>ogółem zwiększenia   25 000,00</w:t>
      </w:r>
    </w:p>
    <w:p w14:paraId="64F9AD52" w14:textId="30229EE5" w:rsidR="002065C3" w:rsidRDefault="002065C3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</w:t>
      </w:r>
    </w:p>
    <w:p w14:paraId="3C0489D0" w14:textId="098E8987" w:rsidR="002065C3" w:rsidRDefault="002065C3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4220 – zakup środków żywności    </w:t>
      </w:r>
      <w:r w:rsidR="001E344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zwiększyć o kwotę   25 000,00</w:t>
      </w:r>
    </w:p>
    <w:p w14:paraId="54D2B958" w14:textId="31847CC5" w:rsidR="002065C3" w:rsidRDefault="002065C3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419 000,00 zł</w:t>
      </w:r>
    </w:p>
    <w:p w14:paraId="42B3682F" w14:textId="7C665B16" w:rsidR="002065C3" w:rsidRDefault="002065C3" w:rsidP="002065C3">
      <w:pPr>
        <w:pStyle w:val="Nagwek2"/>
      </w:pPr>
      <w:r>
        <w:t>§ 3.</w:t>
      </w:r>
    </w:p>
    <w:p w14:paraId="7DC15F2A" w14:textId="62A1D95E" w:rsidR="002065C3" w:rsidRPr="00C86110" w:rsidRDefault="002065C3" w:rsidP="00C8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</w:t>
      </w:r>
      <w:r w:rsidR="003C660E">
        <w:rPr>
          <w:rFonts w:ascii="Arial" w:hAnsi="Arial" w:cs="Arial"/>
          <w:sz w:val="24"/>
          <w:szCs w:val="24"/>
        </w:rPr>
        <w:t>.</w:t>
      </w:r>
    </w:p>
    <w:sectPr w:rsidR="002065C3" w:rsidRPr="00C8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10"/>
    <w:rsid w:val="001119A7"/>
    <w:rsid w:val="001746C7"/>
    <w:rsid w:val="001E344B"/>
    <w:rsid w:val="002065C3"/>
    <w:rsid w:val="003C660E"/>
    <w:rsid w:val="00444070"/>
    <w:rsid w:val="00563AC6"/>
    <w:rsid w:val="00675677"/>
    <w:rsid w:val="008B248A"/>
    <w:rsid w:val="009B08A7"/>
    <w:rsid w:val="00A813AB"/>
    <w:rsid w:val="00AE49AF"/>
    <w:rsid w:val="00C32D9D"/>
    <w:rsid w:val="00C86110"/>
    <w:rsid w:val="00D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95C1"/>
  <w15:chartTrackingRefBased/>
  <w15:docId w15:val="{0BF169F2-74B1-45A7-A0EE-6A6ED5FC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6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065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7</cp:revision>
  <dcterms:created xsi:type="dcterms:W3CDTF">2022-04-05T13:33:00Z</dcterms:created>
  <dcterms:modified xsi:type="dcterms:W3CDTF">2022-04-07T07:17:00Z</dcterms:modified>
</cp:coreProperties>
</file>