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F5C7" w14:textId="5A597CBD" w:rsidR="00DE04F1" w:rsidRDefault="005D0CF5">
      <w:pPr>
        <w:rPr>
          <w:rFonts w:ascii="Arial" w:hAnsi="Arial" w:cs="Arial"/>
          <w:sz w:val="32"/>
          <w:szCs w:val="32"/>
        </w:rPr>
      </w:pPr>
      <w:r w:rsidRPr="005D0CF5">
        <w:rPr>
          <w:rFonts w:ascii="Arial" w:hAnsi="Arial" w:cs="Arial"/>
          <w:sz w:val="32"/>
          <w:szCs w:val="32"/>
        </w:rPr>
        <w:t>Zarządzenie Nr 11/2023</w:t>
      </w:r>
    </w:p>
    <w:p w14:paraId="0C8610B1" w14:textId="0AC91B8F" w:rsidR="005D0CF5" w:rsidRDefault="005D0CF5">
      <w:pPr>
        <w:rPr>
          <w:rFonts w:ascii="Arial" w:hAnsi="Arial" w:cs="Arial"/>
          <w:sz w:val="24"/>
          <w:szCs w:val="24"/>
        </w:rPr>
      </w:pPr>
      <w:r w:rsidRPr="005D0CF5">
        <w:rPr>
          <w:rFonts w:ascii="Arial" w:hAnsi="Arial" w:cs="Arial"/>
          <w:sz w:val="24"/>
          <w:szCs w:val="24"/>
        </w:rPr>
        <w:t xml:space="preserve">Dyrektora Gminnego </w:t>
      </w:r>
      <w:r>
        <w:rPr>
          <w:rFonts w:ascii="Arial" w:hAnsi="Arial" w:cs="Arial"/>
          <w:sz w:val="24"/>
          <w:szCs w:val="24"/>
        </w:rPr>
        <w:t>Przedszkola w Michałowicach</w:t>
      </w:r>
    </w:p>
    <w:p w14:paraId="1E18CD71" w14:textId="661EEB4E" w:rsidR="005D0CF5" w:rsidRDefault="005D0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 w:rsidR="00D10805">
        <w:rPr>
          <w:rFonts w:ascii="Arial" w:hAnsi="Arial" w:cs="Arial"/>
          <w:sz w:val="24"/>
          <w:szCs w:val="24"/>
        </w:rPr>
        <w:t xml:space="preserve"> 30 sierpnia </w:t>
      </w:r>
      <w:r>
        <w:rPr>
          <w:rFonts w:ascii="Arial" w:hAnsi="Arial" w:cs="Arial"/>
          <w:sz w:val="24"/>
          <w:szCs w:val="24"/>
        </w:rPr>
        <w:t>2023r.</w:t>
      </w:r>
    </w:p>
    <w:p w14:paraId="72B6F772" w14:textId="77777777" w:rsidR="005D0CF5" w:rsidRDefault="005D0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2023r.</w:t>
      </w:r>
    </w:p>
    <w:p w14:paraId="5F57E2DE" w14:textId="77777777" w:rsidR="00D10805" w:rsidRDefault="005D0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</w:t>
      </w:r>
      <w:r w:rsidR="00D10805">
        <w:rPr>
          <w:rFonts w:ascii="Arial" w:hAnsi="Arial" w:cs="Arial"/>
          <w:sz w:val="24"/>
          <w:szCs w:val="24"/>
        </w:rPr>
        <w:t xml:space="preserve"> ust.1 pkt 1 ustawy z dnia 14 grudnia. Prawo oświatowe (Dz.U.</w:t>
      </w:r>
    </w:p>
    <w:p w14:paraId="3C9806D1" w14:textId="77777777" w:rsidR="00D10805" w:rsidRDefault="00D1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2021., poz.1082) i § 8 ust.2 rozporządzenia Ministra Finansów z dnia 07 grudnia 2010r. w sprawie sposobu prowadzenia gospodarki finansowej jednostek budżetowych i samorządowych zakładów budżetowych (Dz.U. z 2019r. poz.1718 z późn.zm.) oraz Zarządzenie Nr 244/2023 Wójta Gminy Michałowice z dnia 30 sierpnia 2023r. w sprawie dokonania zmian w Uchwale Nr LI/530/2022 Rady Gminy Michałowice z dnia 20 grudnia 2022r. w sprawie budżetu Gminy Michałowice na rok 2023 zarządzam co następuje:</w:t>
      </w:r>
    </w:p>
    <w:p w14:paraId="7C45F1D6" w14:textId="72CE2FF7" w:rsidR="005D0CF5" w:rsidRDefault="00304F1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04F12">
        <w:rPr>
          <w:rFonts w:asciiTheme="majorHAnsi" w:hAnsiTheme="majorHAnsi" w:cstheme="majorHAnsi"/>
          <w:b/>
          <w:bCs/>
          <w:sz w:val="28"/>
          <w:szCs w:val="28"/>
        </w:rPr>
        <w:t>§</w:t>
      </w:r>
      <w:r w:rsidR="00D10805" w:rsidRPr="00304F1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04F12">
        <w:rPr>
          <w:rFonts w:asciiTheme="majorHAnsi" w:hAnsiTheme="majorHAnsi" w:cstheme="majorHAnsi"/>
          <w:b/>
          <w:bCs/>
          <w:sz w:val="28"/>
          <w:szCs w:val="28"/>
        </w:rPr>
        <w:t>1.</w:t>
      </w:r>
    </w:p>
    <w:p w14:paraId="569A3E30" w14:textId="4C447DE7" w:rsidR="00304F12" w:rsidRDefault="0030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2023r. w sposób następujący:</w:t>
      </w:r>
    </w:p>
    <w:p w14:paraId="7E35423A" w14:textId="77777777" w:rsidR="00304F12" w:rsidRDefault="0030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zmniejszenia ogółem 45 200,00</w:t>
      </w:r>
    </w:p>
    <w:p w14:paraId="3F5F6FF4" w14:textId="77777777" w:rsidR="00304F12" w:rsidRDefault="0030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zmniejszyć o kwotę 45 200,00</w:t>
      </w:r>
    </w:p>
    <w:p w14:paraId="7F3C4F01" w14:textId="77777777" w:rsidR="00304F12" w:rsidRDefault="0030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 niezaliczane do wynagrodzenia zmniejszyć o kwotę 2 000,00</w:t>
      </w:r>
    </w:p>
    <w:p w14:paraId="511C1AFB" w14:textId="77777777" w:rsidR="00304F12" w:rsidRDefault="0030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ubezpieczenie społeczne – nauczyciele zmniejszyć o kwotę 10 000,00</w:t>
      </w:r>
    </w:p>
    <w:p w14:paraId="2B03EA6D" w14:textId="77777777" w:rsidR="0025295F" w:rsidRDefault="0025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– nauczyciele zmniejszyć o kwotę 2000,00</w:t>
      </w:r>
    </w:p>
    <w:p w14:paraId="6BB470BF" w14:textId="77777777" w:rsidR="0025295F" w:rsidRDefault="0025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4710 – wpłaty na PPK finansowane przez podmiot zatrudniający zmniejszyć o kwotę 1 200,00</w:t>
      </w:r>
    </w:p>
    <w:p w14:paraId="100EB7BB" w14:textId="77777777" w:rsidR="0025295F" w:rsidRDefault="0025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490 – wynagrodzenia osobowe nauczycieli zmniejszyć o kwotę 30 000,00</w:t>
      </w:r>
    </w:p>
    <w:p w14:paraId="2D99C64C" w14:textId="77777777" w:rsidR="0025295F" w:rsidRDefault="0025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4 466 225 zł</w:t>
      </w:r>
    </w:p>
    <w:p w14:paraId="3E578AAC" w14:textId="66394088" w:rsidR="00304F12" w:rsidRDefault="0025295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5295F">
        <w:rPr>
          <w:rFonts w:asciiTheme="majorHAnsi" w:hAnsiTheme="majorHAnsi" w:cstheme="majorHAnsi"/>
          <w:b/>
          <w:bCs/>
          <w:sz w:val="28"/>
          <w:szCs w:val="28"/>
        </w:rPr>
        <w:t>§ 2.</w:t>
      </w:r>
      <w:r w:rsidR="00304F12" w:rsidRPr="0025295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F8EF86A" w14:textId="0119E2CB" w:rsidR="0025295F" w:rsidRPr="0025295F" w:rsidRDefault="0025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25295F" w:rsidRPr="0025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F5"/>
    <w:rsid w:val="0025295F"/>
    <w:rsid w:val="002A7341"/>
    <w:rsid w:val="00304F12"/>
    <w:rsid w:val="005D0CF5"/>
    <w:rsid w:val="00850836"/>
    <w:rsid w:val="00A729E5"/>
    <w:rsid w:val="00D10805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E539"/>
  <w15:chartTrackingRefBased/>
  <w15:docId w15:val="{A5321CD3-7269-49F7-A834-F70E35D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2</cp:revision>
  <dcterms:created xsi:type="dcterms:W3CDTF">2023-08-28T06:42:00Z</dcterms:created>
  <dcterms:modified xsi:type="dcterms:W3CDTF">2023-09-04T12:54:00Z</dcterms:modified>
</cp:coreProperties>
</file>